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1A" w:rsidRPr="00CA2079" w:rsidRDefault="004D391A" w:rsidP="00F2676B">
      <w:pPr>
        <w:spacing w:before="100" w:after="100"/>
        <w:contextualSpacing/>
        <w:jc w:val="right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Выписка из ООП ООО </w:t>
      </w:r>
    </w:p>
    <w:p w:rsidR="00F2676B" w:rsidRPr="00F2676B" w:rsidRDefault="00F2676B" w:rsidP="00F2676B">
      <w:pPr>
        <w:adjustRightInd w:val="0"/>
        <w:ind w:firstLine="540"/>
        <w:contextualSpacing/>
        <w:jc w:val="right"/>
        <w:rPr>
          <w:rFonts w:cstheme="minorHAnsi"/>
          <w:sz w:val="26"/>
          <w:szCs w:val="26"/>
        </w:rPr>
      </w:pPr>
      <w:r w:rsidRPr="00F2676B">
        <w:rPr>
          <w:rFonts w:cstheme="minorHAnsi"/>
          <w:sz w:val="26"/>
          <w:szCs w:val="26"/>
        </w:rPr>
        <w:t xml:space="preserve">МБОУ «ООШ </w:t>
      </w:r>
      <w:proofErr w:type="spellStart"/>
      <w:r w:rsidRPr="00F2676B">
        <w:rPr>
          <w:rFonts w:cstheme="minorHAnsi"/>
          <w:sz w:val="26"/>
          <w:szCs w:val="26"/>
        </w:rPr>
        <w:t>с</w:t>
      </w:r>
      <w:proofErr w:type="gramStart"/>
      <w:r w:rsidRPr="00F2676B">
        <w:rPr>
          <w:rFonts w:cstheme="minorHAnsi"/>
          <w:sz w:val="26"/>
          <w:szCs w:val="26"/>
        </w:rPr>
        <w:t>.Х</w:t>
      </w:r>
      <w:proofErr w:type="gramEnd"/>
      <w:r w:rsidRPr="00F2676B">
        <w:rPr>
          <w:rFonts w:cstheme="minorHAnsi"/>
          <w:sz w:val="26"/>
          <w:szCs w:val="26"/>
        </w:rPr>
        <w:t>очи-Ара</w:t>
      </w:r>
      <w:proofErr w:type="spellEnd"/>
      <w:r w:rsidRPr="00F2676B">
        <w:rPr>
          <w:rFonts w:cstheme="minorHAnsi"/>
          <w:sz w:val="26"/>
          <w:szCs w:val="26"/>
        </w:rPr>
        <w:t xml:space="preserve"> </w:t>
      </w:r>
      <w:proofErr w:type="spellStart"/>
      <w:r w:rsidRPr="00F2676B">
        <w:rPr>
          <w:rFonts w:cstheme="minorHAnsi"/>
          <w:sz w:val="26"/>
          <w:szCs w:val="26"/>
        </w:rPr>
        <w:t>им.Дадашева</w:t>
      </w:r>
      <w:proofErr w:type="spellEnd"/>
      <w:r w:rsidRPr="00F2676B">
        <w:rPr>
          <w:rFonts w:cstheme="minorHAnsi"/>
          <w:sz w:val="26"/>
          <w:szCs w:val="26"/>
        </w:rPr>
        <w:t xml:space="preserve"> Р.Х.», </w:t>
      </w:r>
    </w:p>
    <w:p w:rsidR="004D391A" w:rsidRDefault="00F2676B" w:rsidP="00F2676B">
      <w:pPr>
        <w:adjustRightInd w:val="0"/>
        <w:ind w:firstLine="540"/>
        <w:contextualSpacing/>
        <w:jc w:val="right"/>
        <w:rPr>
          <w:rFonts w:cstheme="minorHAnsi"/>
          <w:sz w:val="26"/>
          <w:szCs w:val="26"/>
        </w:rPr>
      </w:pPr>
      <w:proofErr w:type="gramStart"/>
      <w:r w:rsidRPr="00F2676B">
        <w:rPr>
          <w:rFonts w:cstheme="minorHAnsi"/>
          <w:sz w:val="26"/>
          <w:szCs w:val="26"/>
        </w:rPr>
        <w:t>утвержденной</w:t>
      </w:r>
      <w:proofErr w:type="gramEnd"/>
      <w:r w:rsidRPr="00F2676B">
        <w:rPr>
          <w:rFonts w:cstheme="minorHAnsi"/>
          <w:sz w:val="26"/>
          <w:szCs w:val="26"/>
        </w:rPr>
        <w:t xml:space="preserve"> приказом директора от «29» августа 2023г. №41-од</w:t>
      </w:r>
    </w:p>
    <w:p w:rsidR="00F2676B" w:rsidRPr="00CA2079" w:rsidRDefault="00F2676B" w:rsidP="00F2676B">
      <w:pPr>
        <w:adjustRightInd w:val="0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</w:p>
    <w:p w:rsidR="004D391A" w:rsidRPr="00CA2079" w:rsidRDefault="004D391A" w:rsidP="00DB1768">
      <w:pPr>
        <w:adjustRightInd w:val="0"/>
        <w:ind w:firstLine="54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b/>
          <w:bCs/>
          <w:sz w:val="26"/>
          <w:szCs w:val="26"/>
        </w:rPr>
        <w:t xml:space="preserve">Рабочая программа по учебному предмету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</w:p>
    <w:p w:rsidR="004D391A" w:rsidRPr="00CA2079" w:rsidRDefault="004D391A" w:rsidP="00DB1768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  <w:r w:rsidRPr="00CA2079">
        <w:rPr>
          <w:rFonts w:cstheme="minorHAnsi"/>
          <w:b/>
          <w:sz w:val="26"/>
          <w:szCs w:val="26"/>
        </w:rPr>
        <w:t>Аннотация к рабочей программе</w:t>
      </w:r>
    </w:p>
    <w:p w:rsidR="004D391A" w:rsidRPr="00CA2079" w:rsidRDefault="004D391A" w:rsidP="00DB1768">
      <w:pPr>
        <w:adjustRightInd w:val="0"/>
        <w:ind w:firstLine="54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b/>
          <w:sz w:val="26"/>
          <w:szCs w:val="26"/>
        </w:rPr>
        <w:t>учебного предмета "Основы безопасности жизнедеятельности"</w:t>
      </w:r>
    </w:p>
    <w:p w:rsidR="004D391A" w:rsidRPr="00DB1768" w:rsidRDefault="004D391A" w:rsidP="00DB1768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4D391A" w:rsidRPr="00CA2079" w:rsidRDefault="004D391A" w:rsidP="00DB1768">
      <w:pPr>
        <w:adjustRightInd w:val="0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</w:t>
      </w:r>
      <w:proofErr w:type="gramStart"/>
      <w:r w:rsidRPr="00CA2079">
        <w:rPr>
          <w:rFonts w:cstheme="minorHAnsi"/>
          <w:b/>
          <w:sz w:val="26"/>
          <w:szCs w:val="26"/>
        </w:rPr>
        <w:t>"</w:t>
      </w:r>
      <w:r w:rsidRPr="00CA2079">
        <w:rPr>
          <w:rFonts w:cstheme="minorHAnsi"/>
          <w:sz w:val="26"/>
          <w:szCs w:val="26"/>
        </w:rPr>
        <w:t>о</w:t>
      </w:r>
      <w:proofErr w:type="gramEnd"/>
      <w:r w:rsidRPr="00CA2079">
        <w:rPr>
          <w:rFonts w:cstheme="minorHAnsi"/>
          <w:sz w:val="26"/>
          <w:szCs w:val="26"/>
        </w:rPr>
        <w:t>бязательной предметной области "Физическая культура и основы безопасности жизнедеятельности"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A2079">
        <w:rPr>
          <w:rStyle w:val="a9"/>
          <w:rFonts w:cstheme="minorHAnsi"/>
          <w:sz w:val="26"/>
          <w:szCs w:val="26"/>
        </w:rPr>
        <w:footnoteReference w:id="1"/>
      </w:r>
      <w:r w:rsidRPr="00CA2079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ООО) и реализуется 2 года с 8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4D391A" w:rsidRPr="00CA2079" w:rsidRDefault="004D391A" w:rsidP="00DB1768">
      <w:pPr>
        <w:spacing w:line="276" w:lineRule="auto"/>
        <w:ind w:firstLine="540"/>
        <w:contextualSpacing/>
        <w:jc w:val="both"/>
        <w:rPr>
          <w:rFonts w:cstheme="minorHAnsi"/>
          <w:color w:val="FF0000"/>
          <w:sz w:val="26"/>
          <w:szCs w:val="26"/>
        </w:rPr>
      </w:pPr>
      <w:r w:rsidRPr="00CA2079">
        <w:rPr>
          <w:rFonts w:cstheme="minorHAnsi"/>
          <w:sz w:val="26"/>
          <w:szCs w:val="26"/>
        </w:rPr>
        <w:t>Рабочая программа разработана руководителем ОБЖ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4D391A" w:rsidRPr="00CA2079" w:rsidRDefault="004D391A" w:rsidP="00DB1768">
      <w:pPr>
        <w:spacing w:before="100" w:after="100" w:line="276" w:lineRule="auto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</w:t>
      </w:r>
      <w:proofErr w:type="gramStart"/>
      <w:r w:rsidRPr="00CA2079">
        <w:rPr>
          <w:rFonts w:cstheme="minorHAnsi"/>
          <w:b/>
          <w:sz w:val="26"/>
          <w:szCs w:val="26"/>
        </w:rPr>
        <w:t>"</w:t>
      </w:r>
      <w:r w:rsidRPr="00CA2079">
        <w:rPr>
          <w:rFonts w:cstheme="minorHAnsi"/>
          <w:sz w:val="26"/>
          <w:szCs w:val="26"/>
        </w:rPr>
        <w:t>я</w:t>
      </w:r>
      <w:proofErr w:type="gramEnd"/>
      <w:r w:rsidRPr="00CA2079">
        <w:rPr>
          <w:rFonts w:cstheme="minorHAnsi"/>
          <w:sz w:val="26"/>
          <w:szCs w:val="26"/>
        </w:rPr>
        <w:t>вляется частью ООП ООО, определяющей:</w:t>
      </w:r>
    </w:p>
    <w:p w:rsidR="004D391A" w:rsidRPr="00CA2079" w:rsidRDefault="004D391A" w:rsidP="00DB1768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жизнедеятельности":</w:t>
      </w:r>
    </w:p>
    <w:p w:rsidR="004D391A" w:rsidRPr="00CA2079" w:rsidRDefault="004D391A" w:rsidP="00DB1768">
      <w:pPr>
        <w:spacing w:line="276" w:lineRule="auto"/>
        <w:contextualSpacing/>
        <w:jc w:val="both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 (личностные, </w:t>
      </w:r>
      <w:proofErr w:type="spellStart"/>
      <w:r w:rsidRPr="00CA2079">
        <w:rPr>
          <w:rFonts w:cstheme="minorHAnsi"/>
          <w:sz w:val="26"/>
          <w:szCs w:val="26"/>
        </w:rPr>
        <w:t>метапредметные</w:t>
      </w:r>
      <w:proofErr w:type="spellEnd"/>
      <w:r w:rsidRPr="00CA2079">
        <w:rPr>
          <w:rFonts w:cstheme="minorHAnsi"/>
          <w:sz w:val="26"/>
          <w:szCs w:val="26"/>
        </w:rPr>
        <w:t xml:space="preserve"> и предметные);</w:t>
      </w:r>
    </w:p>
    <w:p w:rsidR="00CA2079" w:rsidRPr="00CA2079" w:rsidRDefault="004D391A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- содержание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жизнедеятельности";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A2079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  <w:r w:rsidRPr="00CA2079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sz w:val="26"/>
          <w:szCs w:val="26"/>
        </w:rPr>
        <w:t>"Основы безопасности жизнедеятельности"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CA2079">
        <w:rPr>
          <w:rFonts w:ascii="Times New Roman" w:hAnsi="Times New Roman" w:cs="Times New Roman"/>
          <w:sz w:val="26"/>
          <w:szCs w:val="26"/>
        </w:rPr>
        <w:t>рассмотрена</w:t>
      </w:r>
      <w:proofErr w:type="gramEnd"/>
      <w:r w:rsidRPr="00CA2079">
        <w:rPr>
          <w:rFonts w:ascii="Times New Roman" w:hAnsi="Times New Roman" w:cs="Times New Roman"/>
          <w:sz w:val="26"/>
          <w:szCs w:val="26"/>
        </w:rPr>
        <w:t xml:space="preserve"> на методическом совете школы протокол №1 от 25.08.2023г; 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A207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A207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A207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4D391A" w:rsidRP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ascii="Times New Roman" w:hAnsi="Times New Roman" w:cs="Times New Roman"/>
          <w:b/>
          <w:sz w:val="26"/>
          <w:szCs w:val="26"/>
        </w:rPr>
        <w:lastRenderedPageBreak/>
        <w:t>-</w:t>
      </w:r>
      <w:proofErr w:type="gramStart"/>
      <w:r w:rsidRPr="00CA2079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Pr="00CA2079">
        <w:rPr>
          <w:rFonts w:ascii="Times New Roman" w:hAnsi="Times New Roman" w:cs="Times New Roman"/>
          <w:sz w:val="26"/>
          <w:szCs w:val="26"/>
        </w:rPr>
        <w:t xml:space="preserve"> в составе ООП ООО решением педагогического совета /протокол №</w:t>
      </w:r>
      <w:r w:rsidR="00E50949">
        <w:rPr>
          <w:rFonts w:ascii="Times New Roman" w:hAnsi="Times New Roman" w:cs="Times New Roman"/>
          <w:sz w:val="26"/>
          <w:szCs w:val="26"/>
        </w:rPr>
        <w:t xml:space="preserve">8 </w:t>
      </w:r>
      <w:r w:rsidRPr="00CA2079">
        <w:rPr>
          <w:rFonts w:ascii="Times New Roman" w:hAnsi="Times New Roman" w:cs="Times New Roman"/>
          <w:sz w:val="26"/>
          <w:szCs w:val="26"/>
        </w:rPr>
        <w:t>от 2</w:t>
      </w:r>
      <w:r w:rsidR="00E50949">
        <w:rPr>
          <w:rFonts w:ascii="Times New Roman" w:hAnsi="Times New Roman" w:cs="Times New Roman"/>
          <w:sz w:val="26"/>
          <w:szCs w:val="26"/>
        </w:rPr>
        <w:t>9</w:t>
      </w:r>
      <w:r w:rsidRPr="00CA2079">
        <w:rPr>
          <w:rFonts w:ascii="Times New Roman" w:hAnsi="Times New Roman" w:cs="Times New Roman"/>
          <w:sz w:val="26"/>
          <w:szCs w:val="26"/>
        </w:rPr>
        <w:t>.0</w:t>
      </w:r>
      <w:r w:rsidR="00E50949">
        <w:rPr>
          <w:rFonts w:ascii="Times New Roman" w:hAnsi="Times New Roman" w:cs="Times New Roman"/>
          <w:sz w:val="26"/>
          <w:szCs w:val="26"/>
        </w:rPr>
        <w:t>8</w:t>
      </w:r>
      <w:r w:rsidRPr="00CA2079">
        <w:rPr>
          <w:rFonts w:ascii="Times New Roman" w:hAnsi="Times New Roman" w:cs="Times New Roman"/>
          <w:sz w:val="26"/>
          <w:szCs w:val="26"/>
        </w:rPr>
        <w:t>.2023г</w:t>
      </w:r>
    </w:p>
    <w:p w:rsidR="00DA340D" w:rsidRPr="00DB1768" w:rsidRDefault="007507B3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Р</w:t>
      </w:r>
      <w:r w:rsidR="00DA340D" w:rsidRPr="00DB1768">
        <w:rPr>
          <w:rFonts w:cstheme="minorHAnsi"/>
          <w:b/>
          <w:bCs/>
          <w:sz w:val="28"/>
          <w:szCs w:val="28"/>
        </w:rPr>
        <w:t>абочая программа по учебному предмету "Основы безопасности жизнедеятельности"</w:t>
      </w:r>
    </w:p>
    <w:p w:rsidR="00CA2079" w:rsidRPr="00CA2079" w:rsidRDefault="007507B3" w:rsidP="00CA20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CA2079">
        <w:rPr>
          <w:rFonts w:cstheme="minorHAnsi"/>
          <w:sz w:val="28"/>
          <w:szCs w:val="28"/>
        </w:rPr>
        <w:t>Р</w:t>
      </w:r>
      <w:r w:rsidR="00DA340D" w:rsidRPr="00CA2079">
        <w:rPr>
          <w:rFonts w:cstheme="minorHAnsi"/>
          <w:sz w:val="28"/>
          <w:szCs w:val="28"/>
        </w:rPr>
        <w:t>абочая программа по учебному предмету "Основы безопасности жизнедеятельности" (предметная область "Физическая культура и основы безопасности жизнедеятельности") (далее соответственно - программа ОБЖ, ОБЖ) включает</w:t>
      </w:r>
      <w:r w:rsidR="00CA2079" w:rsidRPr="00CA2079">
        <w:rPr>
          <w:rFonts w:cstheme="minorHAnsi"/>
          <w:sz w:val="28"/>
          <w:szCs w:val="28"/>
        </w:rPr>
        <w:t>: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пояснительную записку, 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содержание обучения, 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CA2079">
        <w:rPr>
          <w:rFonts w:cstheme="minorHAnsi"/>
          <w:sz w:val="28"/>
          <w:szCs w:val="28"/>
        </w:rPr>
        <w:t>учебному предмету "Основы безопасности жизнедеятельности"</w:t>
      </w:r>
      <w:r w:rsidR="007507B3" w:rsidRPr="00CA2079">
        <w:rPr>
          <w:rFonts w:cstheme="minorHAnsi"/>
          <w:sz w:val="28"/>
          <w:szCs w:val="28"/>
        </w:rPr>
        <w:t xml:space="preserve">, </w:t>
      </w:r>
    </w:p>
    <w:p w:rsidR="00DA340D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7507B3" w:rsidRPr="00CA2079">
        <w:rPr>
          <w:rFonts w:cstheme="minorHAnsi"/>
          <w:sz w:val="28"/>
          <w:szCs w:val="28"/>
        </w:rPr>
        <w:t>тематическое планирование.</w:t>
      </w:r>
    </w:p>
    <w:p w:rsidR="00992BCF" w:rsidRPr="00CA2079" w:rsidRDefault="00992BCF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bookmarkStart w:id="0" w:name="_GoBack"/>
      <w:bookmarkEnd w:id="0"/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CA2079">
        <w:rPr>
          <w:rFonts w:cstheme="minorHAnsi"/>
        </w:rPr>
        <w:t>"Основы безопасности жизнедеятельности"</w:t>
      </w:r>
      <w:r w:rsidRPr="007A30A4">
        <w:t xml:space="preserve">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CA2079">
        <w:rPr>
          <w:rFonts w:cstheme="minorHAnsi"/>
        </w:rPr>
        <w:t>"Основы безопасности жизнедеятельности</w:t>
      </w:r>
      <w:proofErr w:type="gramStart"/>
      <w:r w:rsidRPr="00CA2079">
        <w:rPr>
          <w:rFonts w:cstheme="minorHAnsi"/>
        </w:rPr>
        <w:t>"</w:t>
      </w:r>
      <w:r w:rsidRPr="008976BE">
        <w:rPr>
          <w:rFonts w:asciiTheme="minorHAnsi" w:hAnsiTheme="minorHAnsi" w:cstheme="minorHAnsi"/>
        </w:rPr>
        <w:t>с</w:t>
      </w:r>
      <w:proofErr w:type="gramEnd"/>
      <w:r w:rsidRPr="008976BE">
        <w:rPr>
          <w:rFonts w:asciiTheme="minorHAnsi" w:hAnsiTheme="minorHAnsi" w:cstheme="minorHAnsi"/>
        </w:rPr>
        <w:t xml:space="preserve"> учётом возрастных особенностей обучающихся.</w:t>
      </w:r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CA2079">
        <w:rPr>
          <w:rFonts w:cstheme="minorHAnsi"/>
        </w:rPr>
        <w:t>"Основы безопасности жизнедеятельности</w:t>
      </w:r>
      <w:proofErr w:type="gramStart"/>
      <w:r w:rsidRPr="00CA2079">
        <w:rPr>
          <w:rFonts w:cstheme="minorHAnsi"/>
        </w:rPr>
        <w:t>"</w:t>
      </w:r>
      <w:r w:rsidRPr="008976BE">
        <w:rPr>
          <w:rFonts w:asciiTheme="minorHAnsi" w:hAnsiTheme="minorHAnsi" w:cstheme="minorHAnsi"/>
        </w:rPr>
        <w:t>в</w:t>
      </w:r>
      <w:proofErr w:type="gramEnd"/>
      <w:r w:rsidRPr="008976BE">
        <w:rPr>
          <w:rFonts w:asciiTheme="minorHAnsi" w:hAnsiTheme="minorHAnsi" w:cstheme="minorHAnsi"/>
        </w:rPr>
        <w:t xml:space="preserve">ключают личностные, </w:t>
      </w:r>
      <w:proofErr w:type="spellStart"/>
      <w:r w:rsidRPr="008976BE">
        <w:rPr>
          <w:rFonts w:asciiTheme="minorHAnsi" w:hAnsiTheme="minorHAnsi" w:cstheme="minorHAnsi"/>
        </w:rPr>
        <w:t>метапредметные</w:t>
      </w:r>
      <w:proofErr w:type="spellEnd"/>
      <w:r w:rsidRPr="008976BE">
        <w:rPr>
          <w:rFonts w:asciiTheme="minorHAnsi" w:hAnsiTheme="minorHAnsi" w:cstheme="minorHAnsi"/>
        </w:rPr>
        <w:t xml:space="preserve">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CD1CD4" w:rsidRPr="00EB0505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proofErr w:type="gramStart"/>
      <w:r w:rsidRPr="00CA2079">
        <w:rPr>
          <w:rFonts w:cstheme="minorHAnsi"/>
        </w:rPr>
        <w:t>"О</w:t>
      </w:r>
      <w:proofErr w:type="gramEnd"/>
      <w:r w:rsidRPr="00CA2079">
        <w:rPr>
          <w:rFonts w:cstheme="minorHAnsi"/>
        </w:rPr>
        <w:t>сновы безопасности жизнедеятельности"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2.1. Программа ОБЖ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программы воспитания, концепции преподавания учебного предмета "Основы безопасности жизнедеятельности" и предусматривает непосредственное применение при реализации ООП ООО.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2.2. Программа ОБЖ позвол</w:t>
      </w:r>
      <w:r w:rsidR="001146CE">
        <w:rPr>
          <w:rFonts w:cstheme="minorHAnsi"/>
          <w:sz w:val="28"/>
          <w:szCs w:val="28"/>
        </w:rPr>
        <w:t xml:space="preserve">яет </w:t>
      </w:r>
      <w:r w:rsidRPr="00DB1768">
        <w:rPr>
          <w:rFonts w:cstheme="minorHAnsi"/>
          <w:sz w:val="28"/>
          <w:szCs w:val="28"/>
        </w:rPr>
        <w:t xml:space="preserve">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DB1768">
        <w:rPr>
          <w:rFonts w:cstheme="minorHAnsi"/>
          <w:sz w:val="28"/>
          <w:szCs w:val="28"/>
        </w:rPr>
        <w:t>обучающимися</w:t>
      </w:r>
      <w:proofErr w:type="gramEnd"/>
      <w:r w:rsidRPr="00DB1768">
        <w:rPr>
          <w:rFonts w:cstheme="minorHAnsi"/>
          <w:sz w:val="28"/>
          <w:szCs w:val="28"/>
        </w:rPr>
        <w:t xml:space="preserve"> знаний и формирования у них умений и навыков в области безопасности жизнедеятельности.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164.2.3. Программа ОБЖ обеспечивает: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ясное понимание </w:t>
      </w:r>
      <w:proofErr w:type="gramStart"/>
      <w:r w:rsidRPr="00DB1768">
        <w:rPr>
          <w:rFonts w:cstheme="minorHAnsi"/>
          <w:sz w:val="28"/>
          <w:szCs w:val="28"/>
        </w:rPr>
        <w:t>обучающимися</w:t>
      </w:r>
      <w:proofErr w:type="gramEnd"/>
      <w:r w:rsidRPr="00DB1768">
        <w:rPr>
          <w:rFonts w:cstheme="minorHAnsi"/>
          <w:sz w:val="28"/>
          <w:szCs w:val="28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прочное усвоение </w:t>
      </w:r>
      <w:proofErr w:type="gramStart"/>
      <w:r w:rsidRPr="00DB1768">
        <w:rPr>
          <w:rFonts w:cstheme="minorHAnsi"/>
          <w:sz w:val="28"/>
          <w:szCs w:val="28"/>
        </w:rPr>
        <w:t>обучающимися</w:t>
      </w:r>
      <w:proofErr w:type="gramEnd"/>
      <w:r w:rsidRPr="00DB1768">
        <w:rPr>
          <w:rFonts w:cstheme="minorHAnsi"/>
          <w:sz w:val="28"/>
          <w:szCs w:val="28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выработку практико-ориентированных компетенций, соответствующих потребностям современности;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реализацию оптимального баланса </w:t>
      </w:r>
      <w:proofErr w:type="spellStart"/>
      <w:r w:rsidRPr="00DB1768">
        <w:rPr>
          <w:rFonts w:cstheme="minorHAnsi"/>
          <w:sz w:val="28"/>
          <w:szCs w:val="28"/>
        </w:rPr>
        <w:t>межпредметных</w:t>
      </w:r>
      <w:proofErr w:type="spellEnd"/>
      <w:r w:rsidRPr="00DB1768">
        <w:rPr>
          <w:rFonts w:cstheme="minorHAnsi"/>
          <w:sz w:val="28"/>
          <w:szCs w:val="28"/>
        </w:rPr>
        <w:t xml:space="preserve"> связей и их </w:t>
      </w:r>
      <w:proofErr w:type="gramStart"/>
      <w:r w:rsidRPr="00DB1768">
        <w:rPr>
          <w:rFonts w:cstheme="minorHAnsi"/>
          <w:sz w:val="28"/>
          <w:szCs w:val="28"/>
        </w:rPr>
        <w:t>разумное</w:t>
      </w:r>
      <w:proofErr w:type="gramEnd"/>
      <w:r w:rsidRPr="00DB1768">
        <w:rPr>
          <w:rFonts w:cstheme="minorHAnsi"/>
          <w:sz w:val="28"/>
          <w:szCs w:val="28"/>
        </w:rPr>
        <w:t xml:space="preserve"> </w:t>
      </w:r>
      <w:proofErr w:type="spellStart"/>
      <w:r w:rsidRPr="00DB1768">
        <w:rPr>
          <w:rFonts w:cstheme="minorHAnsi"/>
          <w:sz w:val="28"/>
          <w:szCs w:val="28"/>
        </w:rPr>
        <w:t>взаимодополнение</w:t>
      </w:r>
      <w:proofErr w:type="spellEnd"/>
      <w:r w:rsidRPr="00DB1768">
        <w:rPr>
          <w:rFonts w:cstheme="minorHAnsi"/>
          <w:sz w:val="28"/>
          <w:szCs w:val="28"/>
        </w:rPr>
        <w:t>, способствующее формированию практических умений и навыков.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2.4. 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1 "Культура безопасности жизнедеятельности в современном обществе";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2 "Безопасность в быту";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3 "Безопасность на транспорте";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4 "Безопасность в общественных местах";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5 "Безопасность в природной среде";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6 "Здоровье и как его сохранить. Основы медицинских знаний";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7 "Безопасность в социуме";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8 "Безопасность в информационном пространстве";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9 "Основы противодействия экстремизму и терроризму";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10 "Взаимодействие личности, общества и государства в обеспечении безопасности жизни и здоровья населения".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2.5.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"предвидеть опасность -&gt; по возможности ее избегать -&gt; при необходимости действовать".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2.6. Учебный материал систематизирован по сферам возможных проявлений рисков и опасностей: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помещения и бытовые условия; улица и общественные места;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природные условия; коммуникационные связи и каналы; объекты и учреждения культуры и другие.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2.7. Программой ОБЖ предусматривается использование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2.8. 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остается сохранение жизни и здоровья каждого человека.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</w:t>
      </w:r>
      <w:proofErr w:type="spellStart"/>
      <w:r w:rsidRPr="00DB1768">
        <w:rPr>
          <w:rFonts w:cstheme="minorHAnsi"/>
          <w:sz w:val="28"/>
          <w:szCs w:val="28"/>
        </w:rPr>
        <w:t>системообразующими</w:t>
      </w:r>
      <w:proofErr w:type="spellEnd"/>
      <w:r w:rsidRPr="00DB1768">
        <w:rPr>
          <w:rFonts w:cstheme="minorHAnsi"/>
          <w:sz w:val="28"/>
          <w:szCs w:val="28"/>
        </w:rPr>
        <w:t xml:space="preserve"> документами в области безопасности: </w:t>
      </w:r>
      <w:hyperlink r:id="rId7" w:history="1">
        <w:proofErr w:type="gramStart"/>
        <w:r w:rsidRPr="00DB1768">
          <w:rPr>
            <w:rFonts w:cstheme="minorHAnsi"/>
            <w:color w:val="0000FF"/>
            <w:sz w:val="28"/>
            <w:szCs w:val="28"/>
            <w:u w:val="single"/>
          </w:rPr>
          <w:t>Стратегия</w:t>
        </w:r>
      </w:hyperlink>
      <w:r w:rsidRPr="00DB1768">
        <w:rPr>
          <w:rFonts w:cstheme="minorHAnsi"/>
          <w:sz w:val="28"/>
          <w:szCs w:val="28"/>
        </w:rPr>
        <w:t xml:space="preserve"> национальной безопасности Российской Федерации, утвержденная Указом Президента Российской Федерации от 2 июля 2021 г. N 400, </w:t>
      </w:r>
      <w:hyperlink r:id="rId8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Доктрина</w:t>
        </w:r>
      </w:hyperlink>
      <w:r w:rsidRPr="00DB1768">
        <w:rPr>
          <w:rFonts w:cstheme="minorHAnsi"/>
          <w:sz w:val="28"/>
          <w:szCs w:val="28"/>
        </w:rPr>
        <w:t xml:space="preserve"> информационной безопасности Российской Федерации, утвержденная Указом Президента Российской Федерации от 5 декабря 2016 г. N 646, Национальные цели развития Российской Федерации на период до 2030 года, утвержденные </w:t>
      </w:r>
      <w:hyperlink r:id="rId9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Указом</w:t>
        </w:r>
      </w:hyperlink>
      <w:r w:rsidRPr="00DB1768">
        <w:rPr>
          <w:rFonts w:cstheme="minorHAnsi"/>
          <w:sz w:val="28"/>
          <w:szCs w:val="28"/>
        </w:rPr>
        <w:t xml:space="preserve"> Президента Российской Федерации от 21 июля 2020 г. N 474), государственная </w:t>
      </w:r>
      <w:hyperlink r:id="rId10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программа</w:t>
        </w:r>
      </w:hyperlink>
      <w:r w:rsidRPr="00DB1768">
        <w:rPr>
          <w:rFonts w:cstheme="minorHAnsi"/>
          <w:sz w:val="28"/>
          <w:szCs w:val="28"/>
        </w:rPr>
        <w:t xml:space="preserve"> Российской Федерации</w:t>
      </w:r>
      <w:proofErr w:type="gramEnd"/>
      <w:r w:rsidRPr="00DB1768">
        <w:rPr>
          <w:rFonts w:cstheme="minorHAnsi"/>
          <w:sz w:val="28"/>
          <w:szCs w:val="28"/>
        </w:rPr>
        <w:t xml:space="preserve"> "Развитие образования", </w:t>
      </w:r>
      <w:proofErr w:type="gramStart"/>
      <w:r w:rsidRPr="00DB1768">
        <w:rPr>
          <w:rFonts w:cstheme="minorHAnsi"/>
          <w:sz w:val="28"/>
          <w:szCs w:val="28"/>
        </w:rPr>
        <w:t>утвержденная</w:t>
      </w:r>
      <w:proofErr w:type="gramEnd"/>
      <w:r w:rsidRPr="00DB1768">
        <w:rPr>
          <w:rFonts w:cstheme="minorHAnsi"/>
          <w:sz w:val="28"/>
          <w:szCs w:val="28"/>
        </w:rPr>
        <w:t xml:space="preserve"> постановлением Правительства Российской Федерации от 26 декабря 2017 г. N 1642.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2.9. ОБЖ является </w:t>
      </w:r>
      <w:proofErr w:type="spellStart"/>
      <w:r w:rsidRPr="00DB1768">
        <w:rPr>
          <w:rFonts w:cstheme="minorHAnsi"/>
          <w:sz w:val="28"/>
          <w:szCs w:val="28"/>
        </w:rPr>
        <w:t>системообразующим</w:t>
      </w:r>
      <w:proofErr w:type="spellEnd"/>
      <w:r w:rsidRPr="00DB1768">
        <w:rPr>
          <w:rFonts w:cstheme="minorHAnsi"/>
          <w:sz w:val="28"/>
          <w:szCs w:val="28"/>
        </w:rPr>
        <w:t xml:space="preserve">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DB1768">
        <w:rPr>
          <w:rFonts w:cstheme="minorHAnsi"/>
          <w:sz w:val="28"/>
          <w:szCs w:val="28"/>
        </w:rPr>
        <w:t xml:space="preserve">Научной базой учебного предмета ОБЖ является общая </w:t>
      </w:r>
      <w:r w:rsidRPr="00DB1768">
        <w:rPr>
          <w:rFonts w:cstheme="minorHAnsi"/>
          <w:sz w:val="28"/>
          <w:szCs w:val="28"/>
        </w:rPr>
        <w:lastRenderedPageBreak/>
        <w:t>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2.10. ОБЖ входит в предметную область "Физическая культура и основы безопасности жизнедеятельности", является обязательным для изучения на уровне основного общего образования.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2.11.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DB1768">
        <w:rPr>
          <w:rFonts w:cstheme="minorHAnsi"/>
          <w:sz w:val="28"/>
          <w:szCs w:val="28"/>
        </w:rPr>
        <w:t>нейтрализовывать</w:t>
      </w:r>
      <w:proofErr w:type="spellEnd"/>
      <w:r w:rsidRPr="00DB1768">
        <w:rPr>
          <w:rFonts w:cstheme="minorHAnsi"/>
          <w:sz w:val="28"/>
          <w:szCs w:val="28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</w:t>
      </w:r>
      <w:proofErr w:type="spellStart"/>
      <w:r w:rsidRPr="00DB1768">
        <w:rPr>
          <w:rFonts w:cstheme="minorHAnsi"/>
          <w:sz w:val="28"/>
          <w:szCs w:val="28"/>
        </w:rPr>
        <w:t>техно-социальной</w:t>
      </w:r>
      <w:proofErr w:type="spellEnd"/>
      <w:r w:rsidRPr="00DB1768">
        <w:rPr>
          <w:rFonts w:cstheme="minorHAnsi"/>
          <w:sz w:val="28"/>
          <w:szCs w:val="28"/>
        </w:rPr>
        <w:t xml:space="preserve"> и информационной среде, способствует проведению мероприятий профилактического характера в сфере безопасности.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2.12. Целью изучения ОБЖ на уровне основного общего образования является формирование у </w:t>
      </w:r>
      <w:proofErr w:type="gramStart"/>
      <w:r w:rsidRPr="00DB1768">
        <w:rPr>
          <w:rFonts w:cstheme="minorHAnsi"/>
          <w:sz w:val="28"/>
          <w:szCs w:val="28"/>
        </w:rPr>
        <w:t>обучающихся</w:t>
      </w:r>
      <w:proofErr w:type="gramEnd"/>
      <w:r w:rsidRPr="00DB1768">
        <w:rPr>
          <w:rFonts w:cstheme="minorHAnsi"/>
          <w:sz w:val="28"/>
          <w:szCs w:val="28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B1768">
        <w:rPr>
          <w:rFonts w:cstheme="minorHAnsi"/>
          <w:sz w:val="28"/>
          <w:szCs w:val="28"/>
        </w:rPr>
        <w:t>сформированность</w:t>
      </w:r>
      <w:proofErr w:type="spellEnd"/>
      <w:r w:rsidRPr="00DB1768">
        <w:rPr>
          <w:rFonts w:cstheme="minorHAnsi"/>
          <w:sz w:val="28"/>
          <w:szCs w:val="28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2.13. </w:t>
      </w:r>
      <w:proofErr w:type="gramStart"/>
      <w:r w:rsidRPr="00DB1768">
        <w:rPr>
          <w:rFonts w:cstheme="minorHAnsi"/>
          <w:sz w:val="28"/>
          <w:szCs w:val="28"/>
        </w:rPr>
        <w:t xml:space="preserve">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умений, углубленного понимания значимости безопасного поведения в условиях опасных и чрезвычайных ситуаций для личности, общества и государства ОБЖ может изучаться в 5 - 7 классах из расчета 1 час в </w:t>
      </w:r>
      <w:r w:rsidRPr="00DB1768">
        <w:rPr>
          <w:rFonts w:cstheme="minorHAnsi"/>
          <w:sz w:val="28"/>
          <w:szCs w:val="28"/>
        </w:rPr>
        <w:lastRenderedPageBreak/>
        <w:t>неделю за счет использования части учебного плана, формируемого участниками образовательных отношений (всего 102 часа).</w:t>
      </w:r>
      <w:proofErr w:type="gramEnd"/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Общее число часов, рекомендованных для изучения ОБЖ в 8 - 9 классах, составляет 68 часов, по 1 часу в неделю за счет обязательной части учебного плана основного общего образования.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Организация вправе самостоятельно определять последовательность тематических линий учебного предмета ОБЖ и количество часов для их освоения. Конкретное наполнение модулей может быть скорректировано и конкретизировано с учетом региональных (географических, социальных, этнических и другие), а также бытовых и других местных особенностей.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3. Содержание обучения.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3.1. Модуль N 1 "Культура безопасности жизнедеятельности в современном обществе":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цель и задачи учебного предмета ОБЖ, его ключевые понятия и значение для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"опасность", "безопасность", "риск", "культура безопасности жизнедеятельности";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источники и факторы опасности,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общие принципы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уровни взаимодействия человека и окружающей среды;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3.2. Модуль N 2 "Безопасность в быту":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основные источники опасности в быту и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защита прав потребителя, сроки годности и состав продуктов питания;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отравления,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комплектования и хранения домашней аптечки;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бытовые травмы и правила их предупреждения,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обращения с газовыми и электрическими приборами,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в подъезде и лифте, а также при входе и выходе из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пожар и факторы его развития;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условия и причины возникновения пожаров, их возможные последствия,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первичные средства пожаротушения;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правила вызова экстренных служб и порядок взаимодействия с ними, </w:t>
      </w:r>
      <w:r w:rsidRPr="00DB1768">
        <w:rPr>
          <w:rFonts w:cstheme="minorHAnsi"/>
          <w:sz w:val="28"/>
          <w:szCs w:val="28"/>
        </w:rPr>
        <w:lastRenderedPageBreak/>
        <w:t>ответственность за ложные сообщения;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права, обязанности и ответственность граждан в области пожарной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ситуации криминального характера, правила поведения с малознакомыми людьми;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классификация аварийных ситуаций в коммунальных системах жизнеобеспечения;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3.3. Модуль N 3 "Безопасность на транспорте":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и дорожные знаки для пешеходов;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"дорожные ловушки" и правила их предупреждения; </w:t>
      </w:r>
      <w:proofErr w:type="spellStart"/>
      <w:r w:rsidRPr="00DB1768">
        <w:rPr>
          <w:rFonts w:cstheme="minorHAnsi"/>
          <w:sz w:val="28"/>
          <w:szCs w:val="28"/>
        </w:rPr>
        <w:t>световозвращающие</w:t>
      </w:r>
      <w:proofErr w:type="spellEnd"/>
      <w:r w:rsidRPr="00DB1768">
        <w:rPr>
          <w:rFonts w:cstheme="minorHAnsi"/>
          <w:sz w:val="28"/>
          <w:szCs w:val="28"/>
        </w:rPr>
        <w:t xml:space="preserve"> элементы и правила их применения; правила дорожного движения для пассажиров;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пассажира мотоцикла;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DB1768">
        <w:rPr>
          <w:rFonts w:cstheme="minorHAnsi"/>
          <w:sz w:val="28"/>
          <w:szCs w:val="28"/>
        </w:rPr>
        <w:t>электросамокаты</w:t>
      </w:r>
      <w:proofErr w:type="spellEnd"/>
      <w:r w:rsidRPr="00DB1768">
        <w:rPr>
          <w:rFonts w:cstheme="minorHAnsi"/>
          <w:sz w:val="28"/>
          <w:szCs w:val="28"/>
        </w:rPr>
        <w:t xml:space="preserve">, </w:t>
      </w:r>
      <w:proofErr w:type="spellStart"/>
      <w:r w:rsidRPr="00DB1768">
        <w:rPr>
          <w:rFonts w:cstheme="minorHAnsi"/>
          <w:sz w:val="28"/>
          <w:szCs w:val="28"/>
        </w:rPr>
        <w:t>гироскутеры</w:t>
      </w:r>
      <w:proofErr w:type="spellEnd"/>
      <w:r w:rsidRPr="00DB1768">
        <w:rPr>
          <w:rFonts w:cstheme="minorHAnsi"/>
          <w:sz w:val="28"/>
          <w:szCs w:val="28"/>
        </w:rPr>
        <w:t xml:space="preserve">, </w:t>
      </w:r>
      <w:proofErr w:type="spellStart"/>
      <w:r w:rsidRPr="00DB1768">
        <w:rPr>
          <w:rFonts w:cstheme="minorHAnsi"/>
          <w:sz w:val="28"/>
          <w:szCs w:val="28"/>
        </w:rPr>
        <w:t>моноколеса</w:t>
      </w:r>
      <w:proofErr w:type="spellEnd"/>
      <w:r w:rsidRPr="00DB1768">
        <w:rPr>
          <w:rFonts w:cstheme="minorHAnsi"/>
          <w:sz w:val="28"/>
          <w:szCs w:val="28"/>
        </w:rPr>
        <w:t xml:space="preserve">, </w:t>
      </w:r>
      <w:proofErr w:type="spellStart"/>
      <w:r w:rsidRPr="00DB1768">
        <w:rPr>
          <w:rFonts w:cstheme="minorHAnsi"/>
          <w:sz w:val="28"/>
          <w:szCs w:val="28"/>
        </w:rPr>
        <w:t>сигвеи</w:t>
      </w:r>
      <w:proofErr w:type="spellEnd"/>
      <w:r w:rsidRPr="00DB1768">
        <w:rPr>
          <w:rFonts w:cstheme="minorHAnsi"/>
          <w:sz w:val="28"/>
          <w:szCs w:val="28"/>
        </w:rPr>
        <w:t xml:space="preserve"> и другие), правила безопасного использования </w:t>
      </w:r>
      <w:proofErr w:type="spellStart"/>
      <w:r w:rsidRPr="00DB1768">
        <w:rPr>
          <w:rFonts w:cstheme="minorHAnsi"/>
          <w:sz w:val="28"/>
          <w:szCs w:val="28"/>
        </w:rPr>
        <w:t>мототранспорта</w:t>
      </w:r>
      <w:proofErr w:type="spellEnd"/>
      <w:r w:rsidRPr="00DB1768">
        <w:rPr>
          <w:rFonts w:cstheme="minorHAnsi"/>
          <w:sz w:val="28"/>
          <w:szCs w:val="28"/>
        </w:rPr>
        <w:t xml:space="preserve"> (мопедов и мотоциклов);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дорожные знаки для водителя велосипеда, сигналы велосипедиста;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подготовки велосипеда к пользованию;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дорожно-транспортные происшествия и причины их возникновения;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основные факторы риска возникновения дорожно-транспортных происшествий;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очевидца дорожно-транспортного происшествия;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пожаре на транспорте;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первая помощь и последовательность ее оказания;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правила и приемы оказания первой помощи при различных травмах в </w:t>
      </w:r>
      <w:r w:rsidRPr="00DB1768">
        <w:rPr>
          <w:rFonts w:cstheme="minorHAnsi"/>
          <w:sz w:val="28"/>
          <w:szCs w:val="28"/>
        </w:rPr>
        <w:lastRenderedPageBreak/>
        <w:t>результате чрезвычайных ситуаций на транспорте.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3.4. Модуль N 4 "Безопасность в общественных местах":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вызова экстренных служб и порядок взаимодействия с ними;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массовые мероприятия и правила подготовки к ним, оборудование мест массового пребывания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беспорядках в местах массового пребывания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попадании в толпу и давку;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обнаружении угрозы возникновения пожара;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эвакуации из общественных мест и зданий;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взаимодействии с правоохранительными органами.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3.5. Модуль N 5 "Безопасность в природной среде":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чрезвычайные ситуации природного характера и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 порядок действий при укусах диких животных, змей, пауков, клещей и насекомых;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автономном существовании в природной среде;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ориентирования на местности, способы подачи сигналов бедствия;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горы и классификация горных пород, правила безопасного поведения в горах;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сели, их характеристики и опасности, порядок действий при попадании в зону селя;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оползни, их характеристики и опасности, порядок действий при начале оползня;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общие правила безопасного поведения на водоемах, правила купания в </w:t>
      </w:r>
      <w:r w:rsidRPr="00DB1768">
        <w:rPr>
          <w:rFonts w:cstheme="minorHAnsi"/>
          <w:sz w:val="28"/>
          <w:szCs w:val="28"/>
        </w:rPr>
        <w:lastRenderedPageBreak/>
        <w:t>подготовленных и неподготовленных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DB1768">
        <w:rPr>
          <w:rFonts w:cstheme="minorHAnsi"/>
          <w:sz w:val="28"/>
          <w:szCs w:val="28"/>
        </w:rPr>
        <w:t>плавсредствах</w:t>
      </w:r>
      <w:proofErr w:type="spellEnd"/>
      <w:r w:rsidRPr="00DB1768">
        <w:rPr>
          <w:rFonts w:cstheme="minorHAnsi"/>
          <w:sz w:val="28"/>
          <w:szCs w:val="28"/>
        </w:rPr>
        <w:t>; правила поведения при нахождении на льду, порядок действий при обнаружении человека в полынье;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наводнения, их характеристики и опасности, порядок действий при наводнении;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грозы, их характеристики и опасности, порядок действий при попадании в грозу;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"экология" и "экологическая культура", значение экологии для устойчивого развития общества;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безопасного поведения при неблагоприятной экологической обстановке.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3.6. Модуль N 6 "Здоровье и как его сохранить. Основы медицинских знаний":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"здоровье" и "здоровый образ жизни", их содержание и значение для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факторы, влияющие на здоровье человека, опасность вредных привычек (</w:t>
      </w:r>
      <w:proofErr w:type="spellStart"/>
      <w:r w:rsidRPr="00DB1768">
        <w:rPr>
          <w:rFonts w:cstheme="minorHAnsi"/>
          <w:sz w:val="28"/>
          <w:szCs w:val="28"/>
        </w:rPr>
        <w:t>табакокурение</w:t>
      </w:r>
      <w:proofErr w:type="spellEnd"/>
      <w:r w:rsidRPr="00DB1768">
        <w:rPr>
          <w:rFonts w:cstheme="minorHAnsi"/>
          <w:sz w:val="28"/>
          <w:szCs w:val="28"/>
        </w:rPr>
        <w:t>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элементы здорового образа жизни, ответственность за сохранение здоровья;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"инфекционные заболевания", причины их возникновения;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"неинфекционные заболевания" и их классификация, факторы риска неинфекционных заболеваний;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меры профилактики неинфекционных заболеваний и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диспансеризация и ее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понятия "психическое здоровье" и "психологическое благополучие", современные модели психического здоровья и здоровой личности;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стресс и его влияние на человека, меры профилактики стресса, способы </w:t>
      </w:r>
      <w:r w:rsidRPr="00DB1768">
        <w:rPr>
          <w:rFonts w:cstheme="minorHAnsi"/>
          <w:sz w:val="28"/>
          <w:szCs w:val="28"/>
        </w:rPr>
        <w:lastRenderedPageBreak/>
        <w:t xml:space="preserve">самоконтроля и </w:t>
      </w:r>
      <w:proofErr w:type="spellStart"/>
      <w:r w:rsidRPr="00DB1768">
        <w:rPr>
          <w:rFonts w:cstheme="minorHAnsi"/>
          <w:sz w:val="28"/>
          <w:szCs w:val="28"/>
        </w:rPr>
        <w:t>саморегуляции</w:t>
      </w:r>
      <w:proofErr w:type="spellEnd"/>
      <w:r w:rsidRPr="00DB1768">
        <w:rPr>
          <w:rFonts w:cstheme="minorHAnsi"/>
          <w:sz w:val="28"/>
          <w:szCs w:val="28"/>
        </w:rPr>
        <w:t xml:space="preserve"> эмоциональных состояний;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"первая помощь" и обязанность по ее оказанию, универсальный алгоритм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назначение и состав аптечки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оказании первой помощи в различных ситуациях, приемы психологической поддержки пострадавшего.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3.7. Модуль N 7 "Безопасность в социуме":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приемы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"конфликт" и стадии его развития, факторы и причины развития конфликта;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способ разрешения конфликта с помощью третьей стороны (модератора);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опасные формы проявления конфликта: агрессия, домашнее насилие и </w:t>
      </w:r>
      <w:proofErr w:type="spellStart"/>
      <w:r w:rsidRPr="00DB1768">
        <w:rPr>
          <w:rFonts w:cstheme="minorHAnsi"/>
          <w:sz w:val="28"/>
          <w:szCs w:val="28"/>
        </w:rPr>
        <w:t>буллинг</w:t>
      </w:r>
      <w:proofErr w:type="spellEnd"/>
      <w:r w:rsidRPr="00DB1768">
        <w:rPr>
          <w:rFonts w:cstheme="minorHAnsi"/>
          <w:sz w:val="28"/>
          <w:szCs w:val="28"/>
        </w:rPr>
        <w:t>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манипуляции в ходе межличностного общения, приемы распознавания манипуляций и способы противостояния им;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современные молодежные увлечения и опасности, связанные с ними, правила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безопасной коммуникации с незнакомыми людьми.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3.8. Модуль N 8 "Безопасность в информационном пространстве":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"цифровая среда", ее характеристики и примеры информационных и компьютерных угроз, положительные возможности цифровой среды;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риски и угрозы при использовании Интернета электронных изделий бытового назначения (игровых приставок, мобильных телефонов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 xml:space="preserve">правила </w:t>
      </w:r>
      <w:proofErr w:type="spellStart"/>
      <w:r w:rsidRPr="00DB1768">
        <w:rPr>
          <w:rFonts w:cstheme="minorHAnsi"/>
          <w:sz w:val="28"/>
          <w:szCs w:val="28"/>
        </w:rPr>
        <w:t>кибергигиены</w:t>
      </w:r>
      <w:proofErr w:type="spellEnd"/>
      <w:r w:rsidRPr="00DB1768">
        <w:rPr>
          <w:rFonts w:cstheme="minorHAnsi"/>
          <w:sz w:val="28"/>
          <w:szCs w:val="28"/>
        </w:rPr>
        <w:t xml:space="preserve">, необходимые для предупреждения возникновения сложных и опасных ситуаций в цифровой среде; основные виды опасного и запрещенного </w:t>
      </w:r>
      <w:proofErr w:type="spellStart"/>
      <w:r w:rsidRPr="00DB1768">
        <w:rPr>
          <w:rFonts w:cstheme="minorHAnsi"/>
          <w:sz w:val="28"/>
          <w:szCs w:val="28"/>
        </w:rPr>
        <w:t>контента</w:t>
      </w:r>
      <w:proofErr w:type="spellEnd"/>
      <w:r w:rsidRPr="00DB1768">
        <w:rPr>
          <w:rFonts w:cstheme="minorHAnsi"/>
          <w:sz w:val="28"/>
          <w:szCs w:val="28"/>
        </w:rPr>
        <w:t xml:space="preserve"> в Интернете и его признаки, приемы распознавания опасностей при использовании Интернета;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противоправные действия в Интернете;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DB1768">
        <w:rPr>
          <w:rFonts w:cstheme="minorHAnsi"/>
          <w:sz w:val="28"/>
          <w:szCs w:val="28"/>
        </w:rPr>
        <w:t>кибербуллинга</w:t>
      </w:r>
      <w:proofErr w:type="spellEnd"/>
      <w:r w:rsidRPr="00DB1768">
        <w:rPr>
          <w:rFonts w:cstheme="minorHAnsi"/>
          <w:sz w:val="28"/>
          <w:szCs w:val="28"/>
        </w:rPr>
        <w:t>, вербовки в различные организации и группы);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3.9. Модуль N 9 "Основы противодействия экстремизму и терроризму":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понятия "экстремизм" и "терроризм", их содержание, причины, возможные варианты проявления и последствия;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основы общественно-государственной системы противодействия экстремизму и терроризму, </w:t>
      </w:r>
      <w:proofErr w:type="spellStart"/>
      <w:r w:rsidRPr="00DB1768">
        <w:rPr>
          <w:rFonts w:cstheme="minorHAnsi"/>
          <w:sz w:val="28"/>
          <w:szCs w:val="28"/>
        </w:rPr>
        <w:t>контртеррористическая</w:t>
      </w:r>
      <w:proofErr w:type="spellEnd"/>
      <w:r w:rsidRPr="00DB1768">
        <w:rPr>
          <w:rFonts w:cstheme="minorHAnsi"/>
          <w:sz w:val="28"/>
          <w:szCs w:val="28"/>
        </w:rPr>
        <w:t xml:space="preserve"> операция и ее цели;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вовлечения в террористическую деятельность, правила антитеррористического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безопасного поведения в условиях совершения теракта;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налет, наезд транспортного средства, подрыв взрывного устройства).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3.10. Модуль N 10 "Взаимодействие личности, общества и государства в обеспечении безопасности жизни и здоровья населения":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классификация чрезвычайных ситуаций природного и техногенного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единая государственная система предупреждения и ликвидации чрезвычайных ситуаций (РСЧС), ее задачи, структура, режимы функционирования;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общественные институты и их место в системе обеспечения безопасности жизни и здоровья населения;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B1768">
        <w:rPr>
          <w:rFonts w:cstheme="minorHAnsi"/>
          <w:sz w:val="28"/>
          <w:szCs w:val="28"/>
        </w:rPr>
        <w:t>антикоррупционное</w:t>
      </w:r>
      <w:proofErr w:type="spellEnd"/>
      <w:r w:rsidRPr="00DB1768">
        <w:rPr>
          <w:rFonts w:cstheme="minorHAnsi"/>
          <w:sz w:val="28"/>
          <w:szCs w:val="28"/>
        </w:rPr>
        <w:t xml:space="preserve"> поведение как элемент общественной и государственной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информирование и оповещение населения о чрезвычайных ситуациях, </w:t>
      </w:r>
      <w:r w:rsidRPr="00DB1768">
        <w:rPr>
          <w:rFonts w:cstheme="minorHAnsi"/>
          <w:sz w:val="28"/>
          <w:szCs w:val="28"/>
        </w:rPr>
        <w:lastRenderedPageBreak/>
        <w:t>система ОКСИОН;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сигнал "Внимание всем!", порядок действий населения при его получении, в том числе при авариях с выбросом химических и радиоактивных веществ;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4. Планируемые результаты освоения программы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4.1. 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B1768">
        <w:rPr>
          <w:rFonts w:cstheme="minorHAnsi"/>
          <w:sz w:val="28"/>
          <w:szCs w:val="28"/>
        </w:rPr>
        <w:t>социокультурными</w:t>
      </w:r>
      <w:proofErr w:type="spellEnd"/>
      <w:r w:rsidRPr="00DB1768">
        <w:rPr>
          <w:rFonts w:cstheme="minorHAnsi"/>
          <w:sz w:val="28"/>
          <w:szCs w:val="28"/>
        </w:rPr>
        <w:t xml:space="preserve">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DB1768">
        <w:rPr>
          <w:rFonts w:cstheme="minorHAnsi"/>
          <w:sz w:val="28"/>
          <w:szCs w:val="28"/>
        </w:rPr>
        <w:t>выражаются</w:t>
      </w:r>
      <w:proofErr w:type="gramEnd"/>
      <w:r w:rsidRPr="00DB1768">
        <w:rPr>
          <w:rFonts w:cstheme="minorHAnsi"/>
          <w:sz w:val="28"/>
          <w:szCs w:val="28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4.2. 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4.3. Личностные результаты изучения ОБЖ включают: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1) патриотическое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осознание российской гражданской идентичности в поликультурном и </w:t>
      </w:r>
      <w:proofErr w:type="spellStart"/>
      <w:r w:rsidRPr="00DB1768">
        <w:rPr>
          <w:rFonts w:cstheme="minorHAnsi"/>
          <w:sz w:val="28"/>
          <w:szCs w:val="28"/>
        </w:rPr>
        <w:t>многоконфессиональном</w:t>
      </w:r>
      <w:proofErr w:type="spellEnd"/>
      <w:r w:rsidRPr="00DB1768">
        <w:rPr>
          <w:rFonts w:cstheme="minorHAnsi"/>
          <w:sz w:val="28"/>
          <w:szCs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- защите Отечества;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2) гражданское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</w:t>
      </w:r>
      <w:r w:rsidRPr="00DB1768">
        <w:rPr>
          <w:rFonts w:cstheme="minorHAnsi"/>
          <w:sz w:val="28"/>
          <w:szCs w:val="28"/>
        </w:rPr>
        <w:lastRenderedPageBreak/>
        <w:t xml:space="preserve">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DB1768">
        <w:rPr>
          <w:rFonts w:cstheme="minorHAnsi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DB1768">
        <w:rPr>
          <w:rFonts w:cstheme="minorHAnsi"/>
          <w:sz w:val="28"/>
          <w:szCs w:val="28"/>
        </w:rPr>
        <w:t>многоконфессиональном</w:t>
      </w:r>
      <w:proofErr w:type="spellEnd"/>
      <w:r w:rsidRPr="00DB1768">
        <w:rPr>
          <w:rFonts w:cstheme="minorHAnsi"/>
          <w:sz w:val="28"/>
          <w:szCs w:val="28"/>
        </w:rPr>
        <w:t xml:space="preserve">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DB1768">
        <w:rPr>
          <w:rFonts w:cstheme="minorHAnsi"/>
          <w:sz w:val="28"/>
          <w:szCs w:val="28"/>
        </w:rPr>
        <w:t>волонтерство</w:t>
      </w:r>
      <w:proofErr w:type="spellEnd"/>
      <w:r w:rsidRPr="00DB1768">
        <w:rPr>
          <w:rFonts w:cstheme="minorHAnsi"/>
          <w:sz w:val="28"/>
          <w:szCs w:val="28"/>
        </w:rPr>
        <w:t>, помощь людям, нуждающимся в ней);</w:t>
      </w:r>
      <w:proofErr w:type="gramEnd"/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B1768">
        <w:rPr>
          <w:rFonts w:cstheme="minorHAnsi"/>
          <w:sz w:val="28"/>
          <w:szCs w:val="28"/>
        </w:rPr>
        <w:t>сформированность</w:t>
      </w:r>
      <w:proofErr w:type="spellEnd"/>
      <w:r w:rsidRPr="00DB1768">
        <w:rPr>
          <w:rFonts w:cstheme="minorHAnsi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3) духовно-нравственное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4) эстетическое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5) ценности научного познания: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DB1768">
        <w:rPr>
          <w:rFonts w:cstheme="minorHAnsi"/>
          <w:sz w:val="28"/>
          <w:szCs w:val="28"/>
        </w:rPr>
        <w:lastRenderedPageBreak/>
        <w:t>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формирование современной научной картины мира, понимание причин, механизмов возникновения и последствий распространенных </w:t>
      </w:r>
      <w:proofErr w:type="gramStart"/>
      <w:r w:rsidRPr="00DB1768">
        <w:rPr>
          <w:rFonts w:cstheme="minorHAnsi"/>
          <w:sz w:val="28"/>
          <w:szCs w:val="28"/>
        </w:rPr>
        <w:t>видов</w:t>
      </w:r>
      <w:proofErr w:type="gramEnd"/>
      <w:r w:rsidRPr="00DB1768">
        <w:rPr>
          <w:rFonts w:cstheme="minorHAnsi"/>
          <w:sz w:val="28"/>
          <w:szCs w:val="28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DB1768">
        <w:rPr>
          <w:rFonts w:cstheme="minorHAnsi"/>
          <w:sz w:val="28"/>
          <w:szCs w:val="28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</w:t>
      </w:r>
      <w:proofErr w:type="spellStart"/>
      <w:r w:rsidRPr="00DB1768">
        <w:rPr>
          <w:rFonts w:cstheme="minorHAnsi"/>
          <w:sz w:val="28"/>
          <w:szCs w:val="28"/>
        </w:rPr>
        <w:t>Интернет-среде</w:t>
      </w:r>
      <w:proofErr w:type="spellEnd"/>
      <w:r w:rsidRPr="00DB1768">
        <w:rPr>
          <w:rFonts w:cstheme="minorHAnsi"/>
          <w:sz w:val="28"/>
          <w:szCs w:val="28"/>
        </w:rPr>
        <w:t>;</w:t>
      </w:r>
      <w:proofErr w:type="gramEnd"/>
      <w:r w:rsidRPr="00DB1768">
        <w:rPr>
          <w:rFonts w:cstheme="minorHAnsi"/>
          <w:sz w:val="28"/>
          <w:szCs w:val="28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умение </w:t>
      </w:r>
      <w:proofErr w:type="gramStart"/>
      <w:r w:rsidRPr="00DB1768">
        <w:rPr>
          <w:rFonts w:cstheme="minorHAnsi"/>
          <w:sz w:val="28"/>
          <w:szCs w:val="28"/>
        </w:rPr>
        <w:t>принимать себя и других, не осуждая</w:t>
      </w:r>
      <w:proofErr w:type="gramEnd"/>
      <w:r w:rsidRPr="00DB1768">
        <w:rPr>
          <w:rFonts w:cstheme="minorHAnsi"/>
          <w:sz w:val="28"/>
          <w:szCs w:val="28"/>
        </w:rPr>
        <w:t>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умение осознавать эмоциональное состояние свое и других, уметь управлять собственным эмоциональным состоянием;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B1768">
        <w:rPr>
          <w:rFonts w:cstheme="minorHAnsi"/>
          <w:sz w:val="28"/>
          <w:szCs w:val="28"/>
        </w:rPr>
        <w:t>сформированность</w:t>
      </w:r>
      <w:proofErr w:type="spellEnd"/>
      <w:r w:rsidRPr="00DB1768">
        <w:rPr>
          <w:rFonts w:cstheme="minorHAnsi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7) трудовое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</w:t>
      </w:r>
      <w:r w:rsidRPr="00DB1768">
        <w:rPr>
          <w:rFonts w:cstheme="minorHAnsi"/>
          <w:sz w:val="28"/>
          <w:szCs w:val="28"/>
        </w:rPr>
        <w:lastRenderedPageBreak/>
        <w:t>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укрепление ответственного отношения к учебе, способности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8) экологическое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 В результате изучения ОБЖ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и характеризовать существенные признаки объектов (явлений);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выявлять дефициты информации, данных, необходимых для решения </w:t>
      </w:r>
      <w:r w:rsidRPr="00DB1768">
        <w:rPr>
          <w:rFonts w:cstheme="minorHAnsi"/>
          <w:sz w:val="28"/>
          <w:szCs w:val="28"/>
        </w:rPr>
        <w:lastRenderedPageBreak/>
        <w:t>поставленной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обобщать, анализировать и оценивать получаемую информацию, выдвигать гипотезы, аргументировать свою точку зрения, проводить обоснованные выводы по результатам исследования;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эффективно запоминать и систематизировать информацию;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овладение системой универсальных познавательных действий обеспечивает </w:t>
      </w:r>
      <w:proofErr w:type="spellStart"/>
      <w:r w:rsidRPr="00DB1768">
        <w:rPr>
          <w:rFonts w:cstheme="minorHAnsi"/>
          <w:sz w:val="28"/>
          <w:szCs w:val="28"/>
        </w:rPr>
        <w:t>сформированность</w:t>
      </w:r>
      <w:proofErr w:type="spellEnd"/>
      <w:r w:rsidRPr="00DB1768">
        <w:rPr>
          <w:rFonts w:cstheme="minorHAnsi"/>
          <w:sz w:val="28"/>
          <w:szCs w:val="28"/>
        </w:rPr>
        <w:t xml:space="preserve"> когнитивных навыков обучающихся.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4.4.4. У обучающегося будут сформированы умения общения как часть коммуникативных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уверенно высказывать свою точку зрения в устной и письменной речи, </w:t>
      </w:r>
      <w:r w:rsidRPr="00DB1768">
        <w:rPr>
          <w:rFonts w:cstheme="minorHAnsi"/>
          <w:sz w:val="28"/>
          <w:szCs w:val="28"/>
        </w:rPr>
        <w:lastRenderedPageBreak/>
        <w:t>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4.4.5. У обучающегося будут сформированы умения самоорганизации как части регулятивных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проблемные вопросы, требующие решения в жизненных и учебных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B1768">
        <w:rPr>
          <w:rFonts w:cstheme="minorHAnsi"/>
          <w:sz w:val="28"/>
          <w:szCs w:val="28"/>
        </w:rPr>
        <w:t>аргументированно</w:t>
      </w:r>
      <w:proofErr w:type="spellEnd"/>
      <w:r w:rsidRPr="00DB1768">
        <w:rPr>
          <w:rFonts w:cstheme="minorHAnsi"/>
          <w:sz w:val="28"/>
          <w:szCs w:val="28"/>
        </w:rPr>
        <w:t xml:space="preserve"> определять оптимальный вариант принятия решений, самостоятельно составлять алгоритм (часть алгоритма) и способ решения учебной задачи с учетом собственных возможностей и имеющихся ресурсов;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причины достижения (</w:t>
      </w:r>
      <w:proofErr w:type="spellStart"/>
      <w:r w:rsidRPr="00DB1768">
        <w:rPr>
          <w:rFonts w:cstheme="minorHAnsi"/>
          <w:sz w:val="28"/>
          <w:szCs w:val="28"/>
        </w:rPr>
        <w:t>недостижения</w:t>
      </w:r>
      <w:proofErr w:type="spellEnd"/>
      <w:r w:rsidRPr="00DB1768">
        <w:rPr>
          <w:rFonts w:cstheme="minorHAnsi"/>
          <w:sz w:val="28"/>
          <w:szCs w:val="28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DB1768">
        <w:rPr>
          <w:rFonts w:cstheme="minorHAnsi"/>
          <w:sz w:val="28"/>
          <w:szCs w:val="28"/>
        </w:rPr>
        <w:t>позитивное</w:t>
      </w:r>
      <w:proofErr w:type="gramEnd"/>
      <w:r w:rsidRPr="00DB1768">
        <w:rPr>
          <w:rFonts w:cstheme="minorHAnsi"/>
          <w:sz w:val="28"/>
          <w:szCs w:val="28"/>
        </w:rPr>
        <w:t xml:space="preserve"> в произошедшей ситуации;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оценивать соответствие результата цели и условиям;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управлять собственными эмоциями и не поддаваться эмоциям других, выявлять и анализировать их причины;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другого, регулировать способ выражения эмоций;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осознанно относиться к другому человеку, его мнению, признавать право на ошибку свою и чужую;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быть открытым себе и другим, осознавать невозможность контроля всего вокруг.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4.4.7. У обучающегося будут сформированы умения совместной деятельности: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определять свои действия и действия партнера,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отчета перед группой.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 Предметные результаты освоения программы по ОБЖ на уровне основного общего образования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4.5.1. Предметные результаты характеризуют </w:t>
      </w:r>
      <w:proofErr w:type="spellStart"/>
      <w:r w:rsidRPr="00DB1768">
        <w:rPr>
          <w:rFonts w:cstheme="minorHAnsi"/>
          <w:sz w:val="28"/>
          <w:szCs w:val="28"/>
        </w:rPr>
        <w:t>сформированностью</w:t>
      </w:r>
      <w:proofErr w:type="spellEnd"/>
      <w:r w:rsidRPr="00DB1768">
        <w:rPr>
          <w:rFonts w:cstheme="minorHAnsi"/>
          <w:sz w:val="28"/>
          <w:szCs w:val="28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DB1768">
        <w:rPr>
          <w:rFonts w:cstheme="minorHAnsi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DB1768">
        <w:rPr>
          <w:rFonts w:cstheme="minorHAnsi"/>
          <w:sz w:val="28"/>
          <w:szCs w:val="28"/>
        </w:rPr>
        <w:t>антиэкстремистского</w:t>
      </w:r>
      <w:proofErr w:type="spellEnd"/>
      <w:r w:rsidRPr="00DB1768">
        <w:rPr>
          <w:rFonts w:cstheme="minorHAnsi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4.5.2. Предметные результаты по ОБЖ должны обеспечивать: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DB1768">
        <w:rPr>
          <w:rFonts w:cstheme="minorHAnsi"/>
          <w:sz w:val="28"/>
          <w:szCs w:val="28"/>
        </w:rPr>
        <w:t xml:space="preserve">1) </w:t>
      </w:r>
      <w:proofErr w:type="spellStart"/>
      <w:r w:rsidRPr="00DB1768">
        <w:rPr>
          <w:rFonts w:cstheme="minorHAnsi"/>
          <w:sz w:val="28"/>
          <w:szCs w:val="28"/>
        </w:rPr>
        <w:t>сформированность</w:t>
      </w:r>
      <w:proofErr w:type="spellEnd"/>
      <w:r w:rsidRPr="00DB1768">
        <w:rPr>
          <w:rFonts w:cstheme="minorHAnsi"/>
          <w:sz w:val="28"/>
          <w:szCs w:val="28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  <w:proofErr w:type="gramEnd"/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2) </w:t>
      </w:r>
      <w:proofErr w:type="spellStart"/>
      <w:r w:rsidRPr="00DB1768">
        <w:rPr>
          <w:rFonts w:cstheme="minorHAnsi"/>
          <w:sz w:val="28"/>
          <w:szCs w:val="28"/>
        </w:rPr>
        <w:t>сформированность</w:t>
      </w:r>
      <w:proofErr w:type="spellEnd"/>
      <w:r w:rsidRPr="00DB1768">
        <w:rPr>
          <w:rFonts w:cstheme="minorHAnsi"/>
          <w:sz w:val="28"/>
          <w:szCs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3) </w:t>
      </w:r>
      <w:proofErr w:type="spellStart"/>
      <w:r w:rsidRPr="00DB1768">
        <w:rPr>
          <w:rFonts w:cstheme="minorHAnsi"/>
          <w:sz w:val="28"/>
          <w:szCs w:val="28"/>
        </w:rPr>
        <w:t>сформированность</w:t>
      </w:r>
      <w:proofErr w:type="spellEnd"/>
      <w:r w:rsidRPr="00DB1768">
        <w:rPr>
          <w:rFonts w:cstheme="minorHAnsi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4) понимание и признание особой роли России в обеспечении государственной и международной безопасности, обороны страны, в </w:t>
      </w:r>
      <w:r w:rsidRPr="00DB1768">
        <w:rPr>
          <w:rFonts w:cstheme="minorHAnsi"/>
          <w:sz w:val="28"/>
          <w:szCs w:val="28"/>
        </w:rPr>
        <w:lastRenderedPageBreak/>
        <w:t>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5) </w:t>
      </w:r>
      <w:proofErr w:type="spellStart"/>
      <w:r w:rsidRPr="00DB1768">
        <w:rPr>
          <w:rFonts w:cstheme="minorHAnsi"/>
          <w:sz w:val="28"/>
          <w:szCs w:val="28"/>
        </w:rPr>
        <w:t>сформированность</w:t>
      </w:r>
      <w:proofErr w:type="spellEnd"/>
      <w:r w:rsidRPr="00DB1768">
        <w:rPr>
          <w:rFonts w:cstheme="minorHAnsi"/>
          <w:sz w:val="28"/>
          <w:szCs w:val="28"/>
        </w:rPr>
        <w:t xml:space="preserve"> чувства гордости за свою Родину, ответственного отношения к выполнению конституционного долга - защите Отечества;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7) понимание причин, механизмов возникновения и последствий распространенных </w:t>
      </w:r>
      <w:proofErr w:type="gramStart"/>
      <w:r w:rsidRPr="00DB1768">
        <w:rPr>
          <w:rFonts w:cstheme="minorHAnsi"/>
          <w:sz w:val="28"/>
          <w:szCs w:val="28"/>
        </w:rPr>
        <w:t>видов</w:t>
      </w:r>
      <w:proofErr w:type="gramEnd"/>
      <w:r w:rsidRPr="00DB1768">
        <w:rPr>
          <w:rFonts w:cstheme="minorHAnsi"/>
          <w:sz w:val="28"/>
          <w:szCs w:val="28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12) 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4.5.4. Образовательная организация вправе самостоятельно определять последовательность для освоения </w:t>
      </w:r>
      <w:proofErr w:type="gramStart"/>
      <w:r w:rsidRPr="00DB1768">
        <w:rPr>
          <w:rFonts w:cstheme="minorHAnsi"/>
          <w:sz w:val="28"/>
          <w:szCs w:val="28"/>
        </w:rPr>
        <w:t>обучающимися</w:t>
      </w:r>
      <w:proofErr w:type="gramEnd"/>
      <w:r w:rsidRPr="00DB1768">
        <w:rPr>
          <w:rFonts w:cstheme="minorHAnsi"/>
          <w:sz w:val="28"/>
          <w:szCs w:val="28"/>
        </w:rPr>
        <w:t xml:space="preserve"> модулей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 Предлагается распределение предметных результатов, формируемых в ходе изучения учебного предмета ОБЖ, сгруппировать по учебным модулям: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4.5.5.1. Модуль N 1 "Культура безопасности жизнедеятельности в современном обществе":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понятия "опасная ситуация" и "чрезвычайная ситуация", анализировать, в чем их сходство и различия (виды чрезвычайных ситуаций, в том числе террористического характера);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раскрывать смысл понятия "культура безопасности" (как способности предвидеть, по возможности избегать, действовать в опасных ситуациях);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DB1768">
        <w:rPr>
          <w:rFonts w:cstheme="minorHAnsi"/>
          <w:sz w:val="28"/>
          <w:szCs w:val="28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</w:r>
      <w:proofErr w:type="gramEnd"/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общие принципы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4.5.5.2. Модуль N 2 "Безопасность в быту":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особенности жизнеобеспечения жилища;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ситуации криминального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о правилах вызова экстренных служб и ответственности за ложные сообщения;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</w:t>
      </w:r>
      <w:proofErr w:type="spellStart"/>
      <w:r w:rsidRPr="00DB1768">
        <w:rPr>
          <w:rFonts w:cstheme="minorHAnsi"/>
          <w:sz w:val="28"/>
          <w:szCs w:val="28"/>
        </w:rPr>
        <w:t>водо</w:t>
      </w:r>
      <w:proofErr w:type="spellEnd"/>
      <w:r w:rsidRPr="00DB1768">
        <w:rPr>
          <w:rFonts w:cstheme="minorHAnsi"/>
          <w:sz w:val="28"/>
          <w:szCs w:val="28"/>
        </w:rPr>
        <w:t>- и газоснабжение, канализация, электроэнергетические и тепловые сети);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 криминального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4.5.5.3. Модуль N 3 "Безопасность на транспорте":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классифицировать виды опасностей на транспорте (наземный, подземный, железнодорожный, водный, воздушный);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4.5.5.4. Модуль N 4 "Безопасность в общественных местах":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</w:t>
      </w:r>
      <w:r w:rsidRPr="00DB1768">
        <w:rPr>
          <w:rFonts w:cstheme="minorHAnsi"/>
          <w:sz w:val="28"/>
          <w:szCs w:val="28"/>
        </w:rPr>
        <w:lastRenderedPageBreak/>
        <w:t>(кража, грабеж, мошенничество, хулиганство, ксенофобия);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правила информирования экстренных служб;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эвакуироваться из общественных мест и зданий;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 криминогенного и антиобщественного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4.5.5.5. Модуль N 5 "Безопасность в природной среде":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 на природе;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правила безопасного поведения на водоемах в различное время года;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DB1768">
        <w:rPr>
          <w:rFonts w:cstheme="minorHAnsi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характеризовать правила само- и взаимопомощи </w:t>
      </w:r>
      <w:proofErr w:type="gramStart"/>
      <w:r w:rsidRPr="00DB1768">
        <w:rPr>
          <w:rFonts w:cstheme="minorHAnsi"/>
          <w:sz w:val="28"/>
          <w:szCs w:val="28"/>
        </w:rPr>
        <w:t>терпящим</w:t>
      </w:r>
      <w:proofErr w:type="gramEnd"/>
      <w:r w:rsidRPr="00DB1768">
        <w:rPr>
          <w:rFonts w:cstheme="minorHAnsi"/>
          <w:sz w:val="28"/>
          <w:szCs w:val="28"/>
        </w:rPr>
        <w:t xml:space="preserve"> бедствие на воде;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и применять способы подачи сигнала о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4.5.5.6. Модуль N 6 "Здоровье и как его сохранить. Основы медицинских знаний":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смысл понятий здоровья (физического и психического) и здорового образа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факторы, влияющие на здоровье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негативно относиться к вредным привычкам (</w:t>
      </w:r>
      <w:proofErr w:type="spellStart"/>
      <w:r w:rsidRPr="00DB1768">
        <w:rPr>
          <w:rFonts w:cstheme="minorHAnsi"/>
          <w:sz w:val="28"/>
          <w:szCs w:val="28"/>
        </w:rPr>
        <w:t>табакокурение</w:t>
      </w:r>
      <w:proofErr w:type="spellEnd"/>
      <w:r w:rsidRPr="00DB1768">
        <w:rPr>
          <w:rFonts w:cstheme="minorHAnsi"/>
          <w:sz w:val="28"/>
          <w:szCs w:val="28"/>
        </w:rPr>
        <w:t xml:space="preserve">, алкоголизм, </w:t>
      </w:r>
      <w:r w:rsidRPr="00DB1768">
        <w:rPr>
          <w:rFonts w:cstheme="minorHAnsi"/>
          <w:sz w:val="28"/>
          <w:szCs w:val="28"/>
        </w:rPr>
        <w:lastRenderedPageBreak/>
        <w:t>наркомания, игровая зависимость);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мер защиты от инфекционных и неинфекционных заболеваний;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оказывать первую помощь и самопомощь при неотложных состояниях;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4.5.5.7. Модуль N 7 "Безопасность в социуме":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межличностного и группового конфликта;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способы избегания и разрешения конфликтных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характеризовать опасные проявления конфликтов (в том числе насилие, </w:t>
      </w:r>
      <w:proofErr w:type="spellStart"/>
      <w:r w:rsidRPr="00DB1768">
        <w:rPr>
          <w:rFonts w:cstheme="minorHAnsi"/>
          <w:sz w:val="28"/>
          <w:szCs w:val="28"/>
        </w:rPr>
        <w:t>буллинг</w:t>
      </w:r>
      <w:proofErr w:type="spellEnd"/>
      <w:r w:rsidRPr="00DB1768">
        <w:rPr>
          <w:rFonts w:cstheme="minorHAnsi"/>
          <w:sz w:val="28"/>
          <w:szCs w:val="28"/>
        </w:rPr>
        <w:t xml:space="preserve"> (травля);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опасных проявлениях конфликта и при возможных манипуляциях;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4.5.5.8. Модуль N 8 "Безопасность в информационном пространстве":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DB1768">
        <w:rPr>
          <w:rFonts w:cstheme="minorHAnsi"/>
          <w:sz w:val="28"/>
          <w:szCs w:val="28"/>
        </w:rPr>
        <w:t>Интернет-сообщества</w:t>
      </w:r>
      <w:proofErr w:type="spellEnd"/>
      <w:proofErr w:type="gramEnd"/>
      <w:r w:rsidRPr="00DB1768">
        <w:rPr>
          <w:rFonts w:cstheme="minorHAnsi"/>
          <w:sz w:val="28"/>
          <w:szCs w:val="28"/>
        </w:rPr>
        <w:t>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предупреждать возникновение сложных и опасных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характеризовать и предотвращать потенциальные риски и угрозы при использовании Интернета (например: мошенничество, </w:t>
      </w:r>
      <w:proofErr w:type="spellStart"/>
      <w:r w:rsidRPr="00DB1768">
        <w:rPr>
          <w:rFonts w:cstheme="minorHAnsi"/>
          <w:sz w:val="28"/>
          <w:szCs w:val="28"/>
        </w:rPr>
        <w:t>игромания</w:t>
      </w:r>
      <w:proofErr w:type="spellEnd"/>
      <w:r w:rsidRPr="00DB1768">
        <w:rPr>
          <w:rFonts w:cstheme="minorHAnsi"/>
          <w:sz w:val="28"/>
          <w:szCs w:val="28"/>
        </w:rPr>
        <w:t>, деструктивные сообщества в социальных сетях);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4.5.5.9. Модуль N 9 "Основы противодействия экстремизму и терроризму":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понятия экстремизма, терроризма, их причины и последствия;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сформировать негативное отношение к экстремистской и террористической деятельности;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4.5.5.10. Модуль N 10 "Взаимодействие личности, общества и государства в обеспечении безопасности жизни и здоровья населения":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правила оповещения и эвакуации населения в условиях чрезвычайных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владеть способами </w:t>
      </w:r>
      <w:proofErr w:type="spellStart"/>
      <w:r w:rsidRPr="00DB1768">
        <w:rPr>
          <w:rFonts w:cstheme="minorHAnsi"/>
          <w:sz w:val="28"/>
          <w:szCs w:val="28"/>
        </w:rPr>
        <w:t>антикоррупционного</w:t>
      </w:r>
      <w:proofErr w:type="spellEnd"/>
      <w:r w:rsidRPr="00DB1768">
        <w:rPr>
          <w:rFonts w:cstheme="minorHAnsi"/>
          <w:sz w:val="28"/>
          <w:szCs w:val="28"/>
        </w:rPr>
        <w:t xml:space="preserve"> поведения с учетом возрастных обязанностей;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 w:rsidR="00067304" w:rsidRPr="00DB1768" w:rsidRDefault="00067304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spacing w:before="100" w:after="100"/>
        <w:contextualSpacing/>
        <w:rPr>
          <w:rFonts w:cstheme="minorHAnsi"/>
          <w:sz w:val="28"/>
          <w:szCs w:val="28"/>
        </w:rPr>
        <w:sectPr w:rsidR="00440B01" w:rsidRPr="00DB1768" w:rsidSect="00DB1768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6"/>
        <w:gridCol w:w="3988"/>
        <w:gridCol w:w="1278"/>
        <w:gridCol w:w="2090"/>
        <w:gridCol w:w="2171"/>
        <w:gridCol w:w="3517"/>
      </w:tblGrid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Модуль "Основы </w:t>
            </w: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  <w:sectPr w:rsidR="00440B01" w:rsidRPr="00DB1768" w:rsidSect="00DB1768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495"/>
        <w:gridCol w:w="1242"/>
        <w:gridCol w:w="2090"/>
        <w:gridCol w:w="2171"/>
        <w:gridCol w:w="3517"/>
      </w:tblGrid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Модуль "Взаимодействие личности, общества и государства в </w:t>
            </w: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440B01" w:rsidRPr="00DB1768" w:rsidRDefault="00440B01" w:rsidP="00DB1768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440B01" w:rsidRPr="00DB1768" w:rsidSect="00DB1768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D10" w:rsidRDefault="00F34D10" w:rsidP="004D391A">
      <w:r>
        <w:separator/>
      </w:r>
    </w:p>
  </w:endnote>
  <w:endnote w:type="continuationSeparator" w:id="0">
    <w:p w:rsidR="00F34D10" w:rsidRDefault="00F34D10" w:rsidP="004D3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D10" w:rsidRDefault="00F34D10" w:rsidP="004D391A">
      <w:r>
        <w:separator/>
      </w:r>
    </w:p>
  </w:footnote>
  <w:footnote w:type="continuationSeparator" w:id="0">
    <w:p w:rsidR="00F34D10" w:rsidRDefault="00F34D10" w:rsidP="004D391A">
      <w:r>
        <w:continuationSeparator/>
      </w:r>
    </w:p>
  </w:footnote>
  <w:footnote w:id="1">
    <w:p w:rsidR="004D391A" w:rsidRPr="00716329" w:rsidRDefault="004D391A" w:rsidP="004D391A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proofErr w:type="gramStart"/>
      <w:r w:rsidRPr="00DB1768">
        <w:rPr>
          <w:rFonts w:cstheme="minorHAnsi"/>
          <w:sz w:val="20"/>
          <w:szCs w:val="20"/>
        </w:rPr>
        <w:t xml:space="preserve">Приказ </w:t>
      </w:r>
      <w:proofErr w:type="spellStart"/>
      <w:r w:rsidRPr="00DB1768">
        <w:rPr>
          <w:rFonts w:cstheme="minorHAnsi"/>
          <w:sz w:val="20"/>
          <w:szCs w:val="20"/>
        </w:rPr>
        <w:t>Минпросвещения</w:t>
      </w:r>
      <w:proofErr w:type="spellEnd"/>
      <w:r w:rsidRPr="00DB1768">
        <w:rPr>
          <w:rFonts w:cstheme="minorHAnsi"/>
          <w:sz w:val="20"/>
          <w:szCs w:val="20"/>
        </w:rPr>
        <w:t xml:space="preserve">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  <w:proofErr w:type="gramEnd"/>
    </w:p>
    <w:p w:rsidR="004D391A" w:rsidRPr="00A413AE" w:rsidRDefault="004D391A" w:rsidP="004D391A">
      <w:pPr>
        <w:pStyle w:val="a7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3037B"/>
    <w:multiLevelType w:val="hybridMultilevel"/>
    <w:tmpl w:val="B3428FF4"/>
    <w:lvl w:ilvl="0" w:tplc="F66C2F44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40D"/>
    <w:rsid w:val="00024F47"/>
    <w:rsid w:val="0003092B"/>
    <w:rsid w:val="00067304"/>
    <w:rsid w:val="001146CE"/>
    <w:rsid w:val="003655FB"/>
    <w:rsid w:val="00373F03"/>
    <w:rsid w:val="00440B01"/>
    <w:rsid w:val="004D391A"/>
    <w:rsid w:val="005261CB"/>
    <w:rsid w:val="005822D2"/>
    <w:rsid w:val="007507B3"/>
    <w:rsid w:val="00862E5F"/>
    <w:rsid w:val="00992BCF"/>
    <w:rsid w:val="00A21638"/>
    <w:rsid w:val="00B765FF"/>
    <w:rsid w:val="00CA2079"/>
    <w:rsid w:val="00CC6026"/>
    <w:rsid w:val="00CD1CD4"/>
    <w:rsid w:val="00DA340D"/>
    <w:rsid w:val="00DB1768"/>
    <w:rsid w:val="00E50949"/>
    <w:rsid w:val="00F106F1"/>
    <w:rsid w:val="00F2676B"/>
    <w:rsid w:val="00F34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0D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4D391A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D391A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4D391A"/>
    <w:rPr>
      <w:vertAlign w:val="superscript"/>
    </w:rPr>
  </w:style>
  <w:style w:type="character" w:customStyle="1" w:styleId="21">
    <w:name w:val="Основной текст (2)_"/>
    <w:basedOn w:val="a0"/>
    <w:link w:val="22"/>
    <w:rsid w:val="00CD1C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1CD4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08191&amp;date=02.08.2023&amp;dst=100013&amp;field=134%20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26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590" TargetMode="External"/><Relationship Id="rId7" Type="http://schemas.openxmlformats.org/officeDocument/2006/relationships/hyperlink" Target="https://login.consultant.ru/link/?req=doc&amp;base=LAW&amp;n=389271&amp;date=02.08.2023&amp;dst=100013&amp;field=134%20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b59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7f41b5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7f41b590" TargetMode="External"/><Relationship Id="rId10" Type="http://schemas.openxmlformats.org/officeDocument/2006/relationships/hyperlink" Target="https://login.consultant.ru/link/?req=doc&amp;base=LAW&amp;n=441711&amp;date=02.08.2023&amp;dst=100019&amp;field=134%20" TargetMode="External"/><Relationship Id="rId19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7927&amp;date=02.08.2023%20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7f41b59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8444</Words>
  <Characters>48135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13</cp:revision>
  <dcterms:created xsi:type="dcterms:W3CDTF">2023-09-28T00:26:00Z</dcterms:created>
  <dcterms:modified xsi:type="dcterms:W3CDTF">2024-02-01T10:10:00Z</dcterms:modified>
</cp:coreProperties>
</file>